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77B9E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3E52BBE9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9"/>
        <w:gridCol w:w="7459"/>
      </w:tblGrid>
      <w:tr w14:paraId="6749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1CC71F34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459" w:type="dxa"/>
            <w:shd w:val="clear" w:color="auto" w:fill="auto"/>
          </w:tcPr>
          <w:p w14:paraId="36C390FE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Secretaria de Esporte e Lazer</w:t>
            </w:r>
          </w:p>
        </w:tc>
      </w:tr>
      <w:tr w14:paraId="0C44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005D72D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459" w:type="dxa"/>
            <w:shd w:val="clear" w:color="auto" w:fill="auto"/>
          </w:tcPr>
          <w:p w14:paraId="393640E6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 xml:space="preserve">Clayton Ferreira Lopes </w:t>
            </w:r>
          </w:p>
        </w:tc>
      </w:tr>
      <w:tr w14:paraId="36AB3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1881A86F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459" w:type="dxa"/>
            <w:shd w:val="clear" w:color="auto" w:fill="auto"/>
          </w:tcPr>
          <w:p w14:paraId="6849A62D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compras@quata.sp.gov.br</w:t>
            </w:r>
          </w:p>
        </w:tc>
      </w:tr>
    </w:tbl>
    <w:p w14:paraId="3ADB32C5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798A8DAF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180B5A88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Cs/>
          <w:szCs w:val="28"/>
        </w:rPr>
        <w:t>Solicitamos abertura de processo de</w:t>
      </w:r>
      <w:r>
        <w:rPr>
          <w:rFonts w:hint="default" w:ascii="Times New Roman" w:hAnsi="Times New Roman"/>
          <w:bCs/>
          <w:szCs w:val="28"/>
          <w:lang w:val="pt-BR"/>
        </w:rPr>
        <w:t xml:space="preserve"> Compra Direta para compra de “Tênis para Futsal”</w:t>
      </w:r>
      <w:r>
        <w:rPr>
          <w:rFonts w:ascii="Times New Roman" w:hAnsi="Times New Roman"/>
          <w:szCs w:val="28"/>
        </w:rPr>
        <w:t>, conforme exposto abaixo:</w:t>
      </w:r>
    </w:p>
    <w:p w14:paraId="6179EAD2">
      <w:pPr>
        <w:jc w:val="both"/>
        <w:rPr>
          <w:bCs/>
          <w:sz w:val="24"/>
        </w:rPr>
      </w:pPr>
    </w:p>
    <w:tbl>
      <w:tblPr>
        <w:tblStyle w:val="6"/>
        <w:tblW w:w="10173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709"/>
        <w:gridCol w:w="1199"/>
        <w:gridCol w:w="3765"/>
        <w:gridCol w:w="668"/>
        <w:gridCol w:w="559"/>
        <w:gridCol w:w="1036"/>
        <w:gridCol w:w="1119"/>
        <w:gridCol w:w="1118"/>
      </w:tblGrid>
      <w:tr w14:paraId="0F0E191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6F8BA9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2F1A945C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BA6A09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PRODUTO/DESCRIÇÃO</w:t>
            </w:r>
          </w:p>
        </w:tc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82A23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UNID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96657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QT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BE2F9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UNIT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3371CA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TOTAL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A14CD9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CNAE</w:t>
            </w:r>
          </w:p>
        </w:tc>
      </w:tr>
      <w:tr w14:paraId="7A8C34AC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E575A7">
            <w:pPr>
              <w:jc w:val="center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bCs/>
                <w:sz w:val="20"/>
                <w:szCs w:val="20"/>
              </w:rPr>
              <w:t>1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3FDF4988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/>
                <w:bCs/>
                <w:color w:val="FF0000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782.011.001</w:t>
            </w:r>
          </w:p>
        </w:tc>
        <w:tc>
          <w:tcPr>
            <w:tcW w:w="3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E15B151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T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Ê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NIS DE FUTSAL TAM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.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N°34   </w:t>
            </w:r>
          </w:p>
          <w:p w14:paraId="1440C460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Modelo: Futsal </w:t>
            </w:r>
          </w:p>
          <w:p w14:paraId="30CA8566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Cor: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Vermelho/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Preto/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Azul/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Cinza/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Laranja </w:t>
            </w:r>
          </w:p>
          <w:p w14:paraId="361BE9B5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Material: Sintético </w:t>
            </w:r>
          </w:p>
          <w:p w14:paraId="16F1DABD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Acabamento: Tecido </w:t>
            </w:r>
          </w:p>
          <w:p w14:paraId="2920160E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Palmilha: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EVA</w:t>
            </w:r>
          </w:p>
          <w:p w14:paraId="0BA4E5D4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Solado: Borracha </w:t>
            </w:r>
          </w:p>
          <w:p w14:paraId="2D6AE2C3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Garantia: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Defeito de Fabricação</w:t>
            </w:r>
          </w:p>
          <w:p w14:paraId="47192C1A">
            <w:pPr>
              <w:jc w:val="both"/>
              <w:rPr>
                <w:rFonts w:hint="default" w:ascii="Times New Roman" w:hAnsi="Times New Roman" w:cs="Times New Roman"/>
                <w:b w:val="0"/>
                <w:bCs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Origem: Fabricado no Brasil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0797254">
            <w:pPr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PAR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23E19F">
            <w:pPr>
              <w:jc w:val="center"/>
              <w:rPr>
                <w:rFonts w:hint="default" w:ascii="Times New Roman" w:hAnsi="Times New Roman"/>
                <w:color w:val="FF0000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5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1937A30">
            <w:pPr>
              <w:jc w:val="center"/>
              <w:rPr>
                <w:rFonts w:hint="default" w:ascii="Times New Roman" w:hAnsi="Times New Roman"/>
                <w:color w:val="FF0000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  <w:lang w:val="pt-BR"/>
              </w:rPr>
              <w:t>R$ 100,00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1C34CCB">
            <w:pPr>
              <w:jc w:val="both"/>
              <w:rPr>
                <w:rFonts w:hint="default" w:ascii="Times New Roman" w:hAnsi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val="pt-BR"/>
              </w:rPr>
              <w:t>R$ 500,00</w:t>
            </w:r>
          </w:p>
        </w:tc>
        <w:tc>
          <w:tcPr>
            <w:tcW w:w="111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top"/>
          </w:tcPr>
          <w:p w14:paraId="1BFC96A1">
            <w:pPr>
              <w:jc w:val="both"/>
              <w:rPr>
                <w:rFonts w:hint="default" w:ascii="Arial" w:hAnsi="Arial" w:eastAsia="SimSun" w:cs="Arial"/>
                <w:b w:val="0"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 xml:space="preserve">4782-2/01 </w:t>
            </w:r>
            <w:r>
              <w:rPr>
                <w:rFonts w:hint="default" w:ascii="Arial" w:hAnsi="Arial" w:eastAsia="SimSun" w:cs="Arial"/>
                <w:b w:val="0"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Comércio varejista de calçados</w:t>
            </w:r>
          </w:p>
          <w:p w14:paraId="4CC64474">
            <w:pPr>
              <w:jc w:val="both"/>
              <w:rPr>
                <w:rFonts w:hint="default" w:ascii="Arial" w:hAnsi="Arial" w:eastAsia="SimSun" w:cs="Arial"/>
                <w:b w:val="0"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</w:pPr>
          </w:p>
          <w:p w14:paraId="68124CF2">
            <w:pPr>
              <w:jc w:val="both"/>
              <w:rPr>
                <w:rFonts w:hint="default" w:ascii="Arial" w:hAnsi="Arial" w:eastAsia="SimSun" w:cs="Arial"/>
                <w:b w:val="0"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Arial" w:hAnsi="Arial" w:eastAsia="SimSun" w:cs="Arial"/>
                <w:b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 xml:space="preserve">4643-5/01 </w:t>
            </w:r>
            <w:r>
              <w:rPr>
                <w:rFonts w:hint="default" w:ascii="Arial" w:hAnsi="Arial" w:eastAsia="SimSun" w:cs="Arial"/>
                <w:b w:val="0"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  <w:t>Comércio atacadista de calçados</w:t>
            </w:r>
          </w:p>
          <w:p w14:paraId="39227B7D">
            <w:pPr>
              <w:jc w:val="both"/>
              <w:rPr>
                <w:rFonts w:hint="default" w:ascii="Arial" w:hAnsi="Arial" w:eastAsia="SimSun" w:cs="Arial"/>
                <w:b w:val="0"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</w:rPr>
            </w:pPr>
          </w:p>
          <w:p w14:paraId="139E391C">
            <w:pPr>
              <w:jc w:val="center"/>
              <w:rPr>
                <w:rFonts w:hint="default" w:ascii="Arial" w:hAnsi="Arial" w:eastAsia="SimSun" w:cs="Arial"/>
                <w:b w:val="0"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color="auto" w:fill="auto"/>
                <w:lang w:val="pt-BR" w:eastAsia="pt-BR"/>
              </w:rPr>
            </w:pPr>
          </w:p>
        </w:tc>
      </w:tr>
      <w:tr w14:paraId="6CD901F7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CD9960">
            <w:pPr>
              <w:jc w:val="center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bCs/>
                <w:sz w:val="20"/>
                <w:szCs w:val="20"/>
              </w:rPr>
              <w:t>2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3D81F17C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782.011.002</w:t>
            </w:r>
          </w:p>
        </w:tc>
        <w:tc>
          <w:tcPr>
            <w:tcW w:w="37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4E3A34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T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Ê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NIS DE FUTSAL TAM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.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N°3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5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  </w:t>
            </w:r>
          </w:p>
          <w:p w14:paraId="53680ABC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Modelo: Futsal </w:t>
            </w:r>
          </w:p>
          <w:p w14:paraId="104D132E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Cor: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Vermelho/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Preto/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Azul/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Cinza/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Laranja </w:t>
            </w:r>
          </w:p>
          <w:p w14:paraId="3BF825D0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Material: Sintético </w:t>
            </w:r>
          </w:p>
          <w:p w14:paraId="798B7B96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Acabamento: Tecido </w:t>
            </w:r>
          </w:p>
          <w:p w14:paraId="22EA146E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Palmilha: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EVA</w:t>
            </w:r>
          </w:p>
          <w:p w14:paraId="5905416B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Solado: Borracha </w:t>
            </w:r>
          </w:p>
          <w:p w14:paraId="65D866A1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Garantia: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Defeito de Fabricação</w:t>
            </w:r>
          </w:p>
          <w:p w14:paraId="53759F91">
            <w:pPr>
              <w:jc w:val="both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Origem: Fabricado no Brasil</w:t>
            </w:r>
          </w:p>
        </w:tc>
        <w:tc>
          <w:tcPr>
            <w:tcW w:w="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7C1921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PAR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80D8C0A">
            <w:pPr>
              <w:jc w:val="center"/>
              <w:rPr>
                <w:rFonts w:hint="default" w:ascii="Times New Roman" w:hAnsi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5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C22AC2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  <w:lang w:val="pt-BR"/>
              </w:rPr>
              <w:t>R$ 100,00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EF272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val="pt-BR"/>
              </w:rPr>
              <w:t>R$ 500,00</w:t>
            </w:r>
          </w:p>
        </w:tc>
        <w:tc>
          <w:tcPr>
            <w:tcW w:w="1118" w:type="dxa"/>
            <w:vMerge w:val="continue"/>
            <w:tcBorders>
              <w:left w:val="nil"/>
              <w:right w:val="single" w:color="auto" w:sz="4" w:space="0"/>
            </w:tcBorders>
            <w:vAlign w:val="top"/>
          </w:tcPr>
          <w:p w14:paraId="12BCB78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14:paraId="633E8E7B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8A5E1A1">
            <w:pPr>
              <w:jc w:val="center"/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bCs/>
                <w:sz w:val="20"/>
                <w:szCs w:val="20"/>
              </w:rPr>
              <w:t>3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664F3FCD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782.011.003 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713AE91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T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Ê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NIS DE FUTSAL TAM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.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N°3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6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  </w:t>
            </w:r>
          </w:p>
          <w:p w14:paraId="077D680B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Modelo: Futsal </w:t>
            </w:r>
          </w:p>
          <w:p w14:paraId="61B7EE6E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Cor: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Vermelho/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Preto/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Azul/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Cinza/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Laranja </w:t>
            </w:r>
          </w:p>
          <w:p w14:paraId="302B5951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Material: Sintético </w:t>
            </w:r>
          </w:p>
          <w:p w14:paraId="715FB11D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Acabamento: Tecido </w:t>
            </w:r>
          </w:p>
          <w:p w14:paraId="3EFA849A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Palmilha: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EVA</w:t>
            </w:r>
          </w:p>
          <w:p w14:paraId="38C22F5A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Solado: Borracha </w:t>
            </w:r>
          </w:p>
          <w:p w14:paraId="3516B6C0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Garantia: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Defeito de Fabricação</w:t>
            </w:r>
          </w:p>
          <w:p w14:paraId="2CB1CC66">
            <w:pPr>
              <w:jc w:val="both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Origem: Fabricado no Brasil</w:t>
            </w:r>
          </w:p>
        </w:tc>
        <w:tc>
          <w:tcPr>
            <w:tcW w:w="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35AEB1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PAR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AC4BB6">
            <w:pPr>
              <w:jc w:val="center"/>
              <w:rPr>
                <w:rFonts w:hint="default" w:ascii="Times New Roman" w:hAnsi="Times New Roman"/>
                <w:bCs/>
                <w:kern w:val="2"/>
                <w:sz w:val="20"/>
                <w:szCs w:val="20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5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65E85DB">
            <w:pPr>
              <w:jc w:val="center"/>
              <w:rPr>
                <w:rFonts w:hint="default" w:ascii="Times New Roman" w:hAnsi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  <w:lang w:val="pt-BR"/>
              </w:rPr>
              <w:t>R$ 100,00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66C0D66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val="pt-BR"/>
              </w:rPr>
              <w:t>R$ 500,00</w:t>
            </w:r>
          </w:p>
        </w:tc>
        <w:tc>
          <w:tcPr>
            <w:tcW w:w="1118" w:type="dxa"/>
            <w:vMerge w:val="continue"/>
            <w:tcBorders>
              <w:left w:val="nil"/>
              <w:right w:val="single" w:color="auto" w:sz="4" w:space="0"/>
            </w:tcBorders>
            <w:vAlign w:val="top"/>
          </w:tcPr>
          <w:p w14:paraId="5FB9101D">
            <w:pPr>
              <w:jc w:val="center"/>
              <w:rPr>
                <w:rFonts w:ascii="Times New Roman" w:hAnsi="Times New Roman" w:eastAsia="SimSun"/>
                <w:sz w:val="24"/>
              </w:rPr>
            </w:pPr>
          </w:p>
        </w:tc>
      </w:tr>
      <w:tr w14:paraId="557D163F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1959C5A">
            <w:pPr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bCs/>
                <w:sz w:val="20"/>
                <w:szCs w:val="20"/>
              </w:rPr>
              <w:t xml:space="preserve">     4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53CC7A6C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782.011.004 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3CE365B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T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Ê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NIS DE FUTSAL TAM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.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N°3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7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  </w:t>
            </w:r>
          </w:p>
          <w:p w14:paraId="68FDBE0F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Modelo: Futsal </w:t>
            </w:r>
          </w:p>
          <w:p w14:paraId="23674F5A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Cor: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Vermelho/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Preto/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Azul/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Cinza/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Laranja </w:t>
            </w:r>
          </w:p>
          <w:p w14:paraId="0D9EE59C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Material: Sintético </w:t>
            </w:r>
          </w:p>
          <w:p w14:paraId="4C3B0D85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Acabamento: Tecido </w:t>
            </w:r>
          </w:p>
          <w:p w14:paraId="2355A253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Palmilha: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EVA</w:t>
            </w:r>
          </w:p>
          <w:p w14:paraId="2ADB0FC9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Solado: Borracha </w:t>
            </w:r>
          </w:p>
          <w:p w14:paraId="43A92326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Garantia: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Defeito de Fabricação</w:t>
            </w:r>
          </w:p>
          <w:p w14:paraId="521D02AD">
            <w:pPr>
              <w:jc w:val="both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Origem: Fabricado no Brasil</w:t>
            </w:r>
          </w:p>
        </w:tc>
        <w:tc>
          <w:tcPr>
            <w:tcW w:w="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4544A37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PAR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3BCF35E">
            <w:pPr>
              <w:jc w:val="center"/>
              <w:rPr>
                <w:rFonts w:hint="default" w:ascii="Times New Roman" w:hAnsi="Times New Roman"/>
                <w:bCs/>
                <w:kern w:val="2"/>
                <w:sz w:val="20"/>
                <w:szCs w:val="20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5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79F0448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  <w:lang w:val="pt-BR"/>
              </w:rPr>
              <w:t>R$ 100,00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510952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val="pt-BR"/>
              </w:rPr>
              <w:t>R$ 500,00</w:t>
            </w:r>
          </w:p>
        </w:tc>
        <w:tc>
          <w:tcPr>
            <w:tcW w:w="111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top"/>
          </w:tcPr>
          <w:p w14:paraId="1850E525">
            <w:pPr>
              <w:jc w:val="center"/>
              <w:rPr>
                <w:rFonts w:ascii="Times New Roman" w:hAnsi="Times New Roman" w:eastAsia="SimSun" w:cs="Times New Roman"/>
                <w:sz w:val="20"/>
                <w:szCs w:val="20"/>
                <w:lang w:val="pt-BR" w:eastAsia="pt-BR" w:bidi="ar-SA"/>
              </w:rPr>
            </w:pPr>
          </w:p>
        </w:tc>
      </w:tr>
      <w:tr w14:paraId="7A10B0AC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7126DF7">
            <w:pPr>
              <w:rPr>
                <w:rFonts w:ascii="Times New Roman" w:hAnsi="Times New Roman"/>
                <w:b w:val="0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bCs/>
                <w:sz w:val="20"/>
                <w:szCs w:val="20"/>
              </w:rPr>
              <w:t xml:space="preserve">     5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5960E249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782.011.005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58A2759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T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Ê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NIS DE FUTSAL TAM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.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N°3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8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  </w:t>
            </w:r>
          </w:p>
          <w:p w14:paraId="2F6AA6D0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Modelo: Futsal </w:t>
            </w:r>
          </w:p>
          <w:p w14:paraId="35264751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Cor: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Vermelho/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Preto/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Azul/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Cinza/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Laranja </w:t>
            </w:r>
          </w:p>
          <w:p w14:paraId="74A1348A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Material: Sintético </w:t>
            </w:r>
          </w:p>
          <w:p w14:paraId="57BA456E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Acabamento: Tecido </w:t>
            </w:r>
          </w:p>
          <w:p w14:paraId="64612A8F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Palmilha: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EVA</w:t>
            </w:r>
          </w:p>
          <w:p w14:paraId="59E4C770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Solado: Borracha </w:t>
            </w:r>
          </w:p>
          <w:p w14:paraId="6640A537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Garantia: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Defeito de Fabricação</w:t>
            </w:r>
          </w:p>
          <w:p w14:paraId="5437546B">
            <w:pPr>
              <w:jc w:val="both"/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Origem: Fabricado no Brasil</w:t>
            </w:r>
          </w:p>
        </w:tc>
        <w:tc>
          <w:tcPr>
            <w:tcW w:w="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C8A8141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PAR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C9ACE0">
            <w:pPr>
              <w:jc w:val="center"/>
              <w:rPr>
                <w:rFonts w:hint="default" w:ascii="Times New Roman" w:hAnsi="Times New Roman"/>
                <w:bCs/>
                <w:kern w:val="2"/>
                <w:sz w:val="20"/>
                <w:szCs w:val="20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5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9D2D9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  <w:lang w:val="pt-BR"/>
              </w:rPr>
              <w:t>R$ 100,00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12B6885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val="pt-BR"/>
              </w:rPr>
              <w:t>R$ 500,00</w:t>
            </w:r>
          </w:p>
        </w:tc>
        <w:tc>
          <w:tcPr>
            <w:tcW w:w="1118" w:type="dxa"/>
            <w:vMerge w:val="continue"/>
            <w:tcBorders>
              <w:left w:val="nil"/>
              <w:right w:val="single" w:color="auto" w:sz="4" w:space="0"/>
            </w:tcBorders>
            <w:vAlign w:val="top"/>
          </w:tcPr>
          <w:p w14:paraId="78E3D103">
            <w:pPr>
              <w:jc w:val="center"/>
              <w:rPr>
                <w:rFonts w:ascii="Times New Roman" w:hAnsi="Times New Roman" w:eastAsia="SimSun"/>
                <w:sz w:val="24"/>
              </w:rPr>
            </w:pPr>
          </w:p>
        </w:tc>
      </w:tr>
      <w:tr w14:paraId="49387E37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49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3EE692C">
            <w:pPr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0"/>
                <w:szCs w:val="20"/>
                <w:lang w:val="pt-BR" w:eastAsia="pt-BR" w:bidi="ar-SA"/>
              </w:rPr>
            </w:pPr>
            <w:r>
              <w:rPr>
                <w:rFonts w:ascii="Times New Roman" w:hAnsi="Times New Roman"/>
                <w:b w:val="0"/>
                <w:bCs/>
                <w:sz w:val="20"/>
                <w:szCs w:val="20"/>
              </w:rPr>
              <w:t>6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DDF4B8C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Times New Roman" w:cs="Times New Roman"/>
                <w:bCs/>
                <w:sz w:val="20"/>
                <w:szCs w:val="20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782.011.006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6B9DDA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T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Ê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NIS DE FUTSAL TAM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.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N°3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9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  </w:t>
            </w:r>
          </w:p>
          <w:p w14:paraId="655F180A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Modelo: Futsal </w:t>
            </w:r>
          </w:p>
          <w:p w14:paraId="0F879F19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Cor: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Vermelho/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Preto/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Azul/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Cinza/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Laranja </w:t>
            </w:r>
          </w:p>
          <w:p w14:paraId="23C80F2F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Material: Sintético </w:t>
            </w:r>
          </w:p>
          <w:p w14:paraId="4008653C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Acabamento: Tecido </w:t>
            </w:r>
          </w:p>
          <w:p w14:paraId="4CAD8DDA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Palmilha: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EVA</w:t>
            </w:r>
          </w:p>
          <w:p w14:paraId="0AB554C8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Solado: Borracha </w:t>
            </w:r>
          </w:p>
          <w:p w14:paraId="381C0CFE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Garantia: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Defeito de Fabricação</w:t>
            </w:r>
          </w:p>
          <w:p w14:paraId="7D5DEAB3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  <w:lang w:val="pt-BR" w:eastAsia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Origem: Fabricado no Brasil</w:t>
            </w:r>
          </w:p>
        </w:tc>
        <w:tc>
          <w:tcPr>
            <w:tcW w:w="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6C36CB">
            <w:pPr>
              <w:jc w:val="center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val="pt-BR" w:eastAsia="pt-BR" w:bidi="ar-SA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PAR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5374EEB">
            <w:pPr>
              <w:jc w:val="center"/>
              <w:rPr>
                <w:rFonts w:hint="default" w:ascii="Times New Roman" w:hAnsi="Times New Roman" w:eastAsia="Times New Roman" w:cs="Times New Roman"/>
                <w:bCs/>
                <w:kern w:val="2"/>
                <w:sz w:val="20"/>
                <w:szCs w:val="20"/>
                <w:lang w:val="pt-BR" w:eastAsia="pt-BR" w:bidi="ar-SA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5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7E27F38"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pt-BR" w:eastAsia="pt-BR" w:bidi="ar-SA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  <w:lang w:val="pt-BR"/>
              </w:rPr>
              <w:t>R$ 100,00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8EC2B13">
            <w:pPr>
              <w:jc w:val="both"/>
              <w:rPr>
                <w:rFonts w:ascii="Times New Roman" w:hAnsi="Times New Roman" w:eastAsia="Times New Roman" w:cs="Times New Roman"/>
                <w:bCs/>
                <w:sz w:val="20"/>
                <w:szCs w:val="20"/>
                <w:lang w:val="en-US" w:eastAsia="pt-BR" w:bidi="ar-SA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val="pt-BR"/>
              </w:rPr>
              <w:t>R$ 500,00</w:t>
            </w:r>
          </w:p>
        </w:tc>
        <w:tc>
          <w:tcPr>
            <w:tcW w:w="111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top"/>
          </w:tcPr>
          <w:p w14:paraId="6C59358B">
            <w:pPr>
              <w:jc w:val="center"/>
              <w:rPr>
                <w:rFonts w:ascii="Times New Roman" w:hAnsi="Times New Roman" w:eastAsia="SimSun" w:cs="Times New Roman"/>
                <w:sz w:val="24"/>
                <w:szCs w:val="24"/>
                <w:lang w:val="pt-BR" w:eastAsia="pt-BR" w:bidi="ar-SA"/>
              </w:rPr>
            </w:pPr>
          </w:p>
        </w:tc>
      </w:tr>
      <w:tr w14:paraId="375D974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030BA33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/>
                <w:sz w:val="20"/>
                <w:szCs w:val="20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en-US" w:eastAsia="pt-BR" w:bidi="ar-SA"/>
              </w:rPr>
              <w:t>7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9CF4D87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782.011.007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820D43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T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Ê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NIS DE FUTSAL TAM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.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N°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40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  </w:t>
            </w:r>
          </w:p>
          <w:p w14:paraId="4454F300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Modelo: Futsal </w:t>
            </w:r>
          </w:p>
          <w:p w14:paraId="7A69BCEE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Cor: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Vermelho/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Preto/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Azul/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Cinza/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Laranja </w:t>
            </w:r>
          </w:p>
          <w:p w14:paraId="1172075A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Material: Sintético </w:t>
            </w:r>
          </w:p>
          <w:p w14:paraId="3F1F431E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Acabamento: Tecido </w:t>
            </w:r>
          </w:p>
          <w:p w14:paraId="3DE53C05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Palmilha: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EVA</w:t>
            </w:r>
          </w:p>
          <w:p w14:paraId="6A54D4E1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Solado: Borracha </w:t>
            </w:r>
          </w:p>
          <w:p w14:paraId="520ECFAE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Garantia: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Defeito de Fabricação</w:t>
            </w:r>
          </w:p>
          <w:p w14:paraId="04850F21">
            <w:pPr>
              <w:jc w:val="both"/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Origem: Fabricado no Brasil</w:t>
            </w:r>
          </w:p>
        </w:tc>
        <w:tc>
          <w:tcPr>
            <w:tcW w:w="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1E1E0D">
            <w:pPr>
              <w:jc w:val="center"/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PAR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96119C">
            <w:pPr>
              <w:jc w:val="center"/>
              <w:rPr>
                <w:rFonts w:hint="default" w:ascii="Times New Roman" w:hAnsi="Times New Roman"/>
                <w:bCs/>
                <w:kern w:val="2"/>
                <w:sz w:val="20"/>
                <w:szCs w:val="20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5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3A0D4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  <w:lang w:val="pt-BR"/>
              </w:rPr>
              <w:t>R$ 100,00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D2A43FE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val="pt-BR"/>
              </w:rPr>
              <w:t>R$ 500,00</w:t>
            </w:r>
          </w:p>
        </w:tc>
        <w:tc>
          <w:tcPr>
            <w:tcW w:w="111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top"/>
          </w:tcPr>
          <w:p w14:paraId="7E0D0811">
            <w:pPr>
              <w:jc w:val="center"/>
              <w:rPr>
                <w:rFonts w:ascii="Times New Roman" w:hAnsi="Times New Roman" w:eastAsia="SimSun"/>
                <w:sz w:val="24"/>
              </w:rPr>
            </w:pPr>
          </w:p>
        </w:tc>
      </w:tr>
      <w:tr w14:paraId="028C7F97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76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A5CB342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en-US" w:eastAsia="pt-BR" w:bidi="ar-SA"/>
              </w:rPr>
              <w:t>8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E05989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782.011.008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96A565D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T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Ê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NIS DE FUTSAL TAM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.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N°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41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  </w:t>
            </w:r>
          </w:p>
          <w:p w14:paraId="190CFD56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Modelo: Futsal </w:t>
            </w:r>
          </w:p>
          <w:p w14:paraId="76ED526B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Cor: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Vermelho/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Preto/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Azul/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Cinza/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Laranja </w:t>
            </w:r>
          </w:p>
          <w:p w14:paraId="2A255532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Material: Sintético </w:t>
            </w:r>
          </w:p>
          <w:p w14:paraId="6FB1BD17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Acabamento: Tecido </w:t>
            </w:r>
          </w:p>
          <w:p w14:paraId="013542A8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Palmilha: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EVA</w:t>
            </w:r>
          </w:p>
          <w:p w14:paraId="1943E0E6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Solado: Borracha </w:t>
            </w:r>
          </w:p>
          <w:p w14:paraId="53E4041C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Garantia: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Defeito de Fabricação</w:t>
            </w:r>
          </w:p>
          <w:p w14:paraId="556A0964">
            <w:pPr>
              <w:jc w:val="both"/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Origem: Fabricado no Brasil</w:t>
            </w:r>
          </w:p>
        </w:tc>
        <w:tc>
          <w:tcPr>
            <w:tcW w:w="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4D36EBC">
            <w:pPr>
              <w:jc w:val="center"/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PAR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1542FE5">
            <w:pPr>
              <w:jc w:val="center"/>
              <w:rPr>
                <w:rFonts w:hint="default" w:ascii="Times New Roman" w:hAnsi="Times New Roman"/>
                <w:bCs/>
                <w:kern w:val="2"/>
                <w:sz w:val="20"/>
                <w:szCs w:val="20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5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1A10CA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  <w:lang w:val="pt-BR"/>
              </w:rPr>
              <w:t>R$ 100,00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7890B2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val="pt-BR"/>
              </w:rPr>
              <w:t>R$ 500,00</w:t>
            </w:r>
          </w:p>
        </w:tc>
        <w:tc>
          <w:tcPr>
            <w:tcW w:w="1118" w:type="dxa"/>
            <w:tcBorders>
              <w:left w:val="nil"/>
              <w:right w:val="single" w:color="auto" w:sz="4" w:space="0"/>
            </w:tcBorders>
            <w:shd w:val="clear" w:color="auto" w:fill="auto"/>
            <w:vAlign w:val="top"/>
          </w:tcPr>
          <w:p w14:paraId="0692E593">
            <w:pPr>
              <w:jc w:val="center"/>
              <w:rPr>
                <w:rFonts w:ascii="Times New Roman" w:hAnsi="Times New Roman" w:eastAsia="SimSun"/>
                <w:sz w:val="24"/>
              </w:rPr>
            </w:pPr>
          </w:p>
        </w:tc>
      </w:tr>
      <w:tr w14:paraId="65E7683D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9935FCF">
            <w:pPr>
              <w:jc w:val="center"/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0"/>
                <w:szCs w:val="20"/>
                <w:lang w:val="en-US" w:eastAsia="pt-BR" w:bidi="ar-SA"/>
              </w:rPr>
              <w:t>9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9A4209B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782.011.009</w:t>
            </w:r>
          </w:p>
        </w:tc>
        <w:tc>
          <w:tcPr>
            <w:tcW w:w="3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59977C8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T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Ê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NIS DE FUTSAL TAM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.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N°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42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  </w:t>
            </w:r>
          </w:p>
          <w:p w14:paraId="4B94FA7B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Modelo: Futsal </w:t>
            </w:r>
          </w:p>
          <w:p w14:paraId="2EE4B09B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Cor: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Vermelho/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Preto/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Azul/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Cinza/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Laranja </w:t>
            </w:r>
          </w:p>
          <w:p w14:paraId="44151975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Material: Sintético </w:t>
            </w:r>
          </w:p>
          <w:p w14:paraId="5F5FF4F6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Acabamento: Tecido </w:t>
            </w:r>
          </w:p>
          <w:p w14:paraId="59896CEA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Palmilha: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EVA</w:t>
            </w:r>
          </w:p>
          <w:p w14:paraId="5FEC287A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Solado: Borracha </w:t>
            </w:r>
          </w:p>
          <w:p w14:paraId="48E3058A">
            <w:pPr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Garantia: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Defeito de Fabricação</w:t>
            </w:r>
          </w:p>
          <w:p w14:paraId="7915E959">
            <w:pPr>
              <w:jc w:val="both"/>
              <w:rPr>
                <w:rFonts w:hint="default" w:ascii="Times New Roman" w:hAnsi="Times New Roman" w:cs="Times New Roman"/>
                <w:b w:val="0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Origem: Fabricado no Brasil</w:t>
            </w:r>
          </w:p>
        </w:tc>
        <w:tc>
          <w:tcPr>
            <w:tcW w:w="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BB6B04F">
            <w:pPr>
              <w:jc w:val="center"/>
              <w:rPr>
                <w:rFonts w:hint="default" w:ascii="Times New Roman" w:hAnsi="Times New Roman"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PAR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CBFBABC">
            <w:pPr>
              <w:jc w:val="center"/>
              <w:rPr>
                <w:rFonts w:hint="default" w:ascii="Times New Roman" w:hAnsi="Times New Roman"/>
                <w:bCs/>
                <w:kern w:val="2"/>
                <w:sz w:val="20"/>
                <w:szCs w:val="20"/>
                <w:lang w:val="pt-BR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5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E459B2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color w:val="auto"/>
                <w:sz w:val="20"/>
                <w:szCs w:val="20"/>
                <w:lang w:val="pt-BR"/>
              </w:rPr>
              <w:t>R$ 100,00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252B060">
            <w:pPr>
              <w:jc w:val="both"/>
              <w:rPr>
                <w:rFonts w:ascii="Times New Roman" w:hAnsi="Times New Roman"/>
                <w:bCs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/>
                <w:sz w:val="20"/>
                <w:szCs w:val="20"/>
                <w:lang w:val="pt-BR"/>
              </w:rPr>
              <w:t>R$ 500,00</w:t>
            </w:r>
          </w:p>
        </w:tc>
        <w:tc>
          <w:tcPr>
            <w:tcW w:w="1118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A40BA1C">
            <w:pPr>
              <w:jc w:val="center"/>
              <w:rPr>
                <w:rFonts w:ascii="Times New Roman" w:hAnsi="Times New Roman" w:eastAsia="SimSun"/>
                <w:sz w:val="24"/>
              </w:rPr>
            </w:pPr>
          </w:p>
        </w:tc>
      </w:tr>
    </w:tbl>
    <w:p w14:paraId="53574B92">
      <w:pPr>
        <w:jc w:val="both"/>
        <w:rPr>
          <w:rFonts w:ascii="Times New Roman" w:hAnsi="Times New Roman"/>
          <w:b/>
          <w:szCs w:val="28"/>
        </w:rPr>
      </w:pPr>
    </w:p>
    <w:p w14:paraId="0E81E877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1.2. Classificação do objeto</w:t>
      </w:r>
      <w:r>
        <w:rPr>
          <w:rFonts w:ascii="Times New Roman" w:hAnsi="Times New Roman"/>
          <w:bCs/>
          <w:szCs w:val="28"/>
        </w:rPr>
        <w:t>:</w:t>
      </w: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</w:p>
    <w:p w14:paraId="33170D18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Tênis para Futebol de Salão</w:t>
      </w:r>
    </w:p>
    <w:p w14:paraId="5B79FC03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4085D3F0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/>
          <w:szCs w:val="28"/>
        </w:rPr>
        <w:t>1.3. Critério de Julgamento</w:t>
      </w:r>
      <w:r>
        <w:rPr>
          <w:rFonts w:ascii="Times New Roman" w:hAnsi="Times New Roman"/>
          <w:szCs w:val="28"/>
        </w:rPr>
        <w:t xml:space="preserve">: </w:t>
      </w:r>
    </w:p>
    <w:p w14:paraId="7EBD4C92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Menor Preço Unitário</w:t>
      </w:r>
    </w:p>
    <w:p w14:paraId="534A7C77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6F45DF0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1.4. Justificativa para dispensa dos documentos solicitados</w:t>
      </w:r>
      <w:r>
        <w:rPr>
          <w:rFonts w:ascii="Times New Roman" w:hAnsi="Times New Roman"/>
          <w:bCs/>
          <w:szCs w:val="28"/>
        </w:rPr>
        <w:t xml:space="preserve">: </w:t>
      </w:r>
    </w:p>
    <w:p w14:paraId="29CC1E5F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É dispensado projeto Básico/Análise de Risco por se tratar de Aquisição de Calçados</w:t>
      </w:r>
    </w:p>
    <w:p w14:paraId="700E3B06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3D76651A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1.5. Valor total:</w:t>
      </w:r>
      <w:r>
        <w:rPr>
          <w:rFonts w:ascii="Times New Roman" w:hAnsi="Times New Roman"/>
          <w:bCs/>
          <w:szCs w:val="28"/>
        </w:rPr>
        <w:t xml:space="preserve"> </w:t>
      </w:r>
    </w:p>
    <w:p w14:paraId="234ED61A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Estimado em R$ 4.500,00 (Quatro mil e quinhentos reais reais), conforme pesquisa de mercado local e regional.</w:t>
      </w:r>
    </w:p>
    <w:p w14:paraId="7E8BDEEF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3D183528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2F4713ED">
      <w:pPr>
        <w:jc w:val="both"/>
        <w:rPr>
          <w:rFonts w:ascii="Times New Roman" w:hAnsi="Times New Roman"/>
          <w:bCs/>
          <w:szCs w:val="28"/>
        </w:rPr>
      </w:pP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  <w:r>
        <w:rPr>
          <w:rFonts w:ascii="Times New Roman" w:hAnsi="Times New Roman"/>
          <w:b/>
          <w:szCs w:val="28"/>
        </w:rPr>
        <w:t>1.6. Registro de Preços:</w:t>
      </w:r>
      <w:r>
        <w:rPr>
          <w:rFonts w:ascii="Times New Roman" w:hAnsi="Times New Roman"/>
          <w:bCs/>
          <w:szCs w:val="28"/>
        </w:rPr>
        <w:t xml:space="preserve"> </w:t>
      </w:r>
    </w:p>
    <w:p w14:paraId="4B54ED6C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 xml:space="preserve">(  ) SIM    ( 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 xml:space="preserve"> ) NÃO </w:t>
      </w:r>
    </w:p>
    <w:p w14:paraId="13B56552">
      <w:pPr>
        <w:jc w:val="both"/>
        <w:rPr>
          <w:rFonts w:ascii="Times New Roman" w:hAnsi="Times New Roman"/>
          <w:bCs/>
          <w:szCs w:val="28"/>
        </w:rPr>
      </w:pPr>
    </w:p>
    <w:p w14:paraId="2C63EDD4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2- Justificativa:</w:t>
      </w:r>
    </w:p>
    <w:p w14:paraId="51872623">
      <w:pPr>
        <w:autoSpaceDE w:val="0"/>
        <w:autoSpaceDN w:val="0"/>
        <w:adjustRightInd w:val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Há necessidade de compra de ténis de futsal para uso dos alunos que participam dos projetos esportivos no município.</w:t>
      </w:r>
    </w:p>
    <w:p w14:paraId="291C98D3">
      <w:pPr>
        <w:autoSpaceDE w:val="0"/>
        <w:autoSpaceDN w:val="0"/>
        <w:adjustRightInd w:val="0"/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6431F941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5098"/>
        <w:gridCol w:w="2323"/>
      </w:tblGrid>
      <w:tr w14:paraId="1C56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4" w:type="dxa"/>
            <w:shd w:val="clear" w:color="auto" w:fill="auto"/>
          </w:tcPr>
          <w:p w14:paraId="3DD3EF25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Reduzido</w:t>
            </w:r>
          </w:p>
        </w:tc>
        <w:tc>
          <w:tcPr>
            <w:tcW w:w="5098" w:type="dxa"/>
            <w:shd w:val="clear" w:color="auto" w:fill="auto"/>
          </w:tcPr>
          <w:p w14:paraId="622CCEFD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Programática</w:t>
            </w:r>
          </w:p>
        </w:tc>
        <w:tc>
          <w:tcPr>
            <w:tcW w:w="2323" w:type="dxa"/>
            <w:shd w:val="clear" w:color="auto" w:fill="auto"/>
          </w:tcPr>
          <w:p w14:paraId="04764F00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Fonte</w:t>
            </w:r>
          </w:p>
        </w:tc>
      </w:tr>
      <w:tr w14:paraId="37FE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554" w:type="dxa"/>
            <w:shd w:val="clear" w:color="auto" w:fill="auto"/>
          </w:tcPr>
          <w:p w14:paraId="1A759D78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593</w:t>
            </w:r>
          </w:p>
        </w:tc>
        <w:tc>
          <w:tcPr>
            <w:tcW w:w="5098" w:type="dxa"/>
            <w:shd w:val="clear" w:color="auto" w:fill="auto"/>
          </w:tcPr>
          <w:p w14:paraId="6F04335D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color w:val="auto"/>
                <w:sz w:val="24"/>
                <w:szCs w:val="24"/>
                <w:lang w:val="pt-BR"/>
              </w:rPr>
              <w:t>EMENDAS IMPOSITIVAS - 2025</w:t>
            </w:r>
          </w:p>
        </w:tc>
        <w:tc>
          <w:tcPr>
            <w:tcW w:w="2323" w:type="dxa"/>
            <w:shd w:val="clear" w:color="auto" w:fill="auto"/>
          </w:tcPr>
          <w:p w14:paraId="170423CE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Recurso Especial</w:t>
            </w:r>
          </w:p>
        </w:tc>
      </w:tr>
    </w:tbl>
    <w:p w14:paraId="26C3C21A">
      <w:pPr>
        <w:jc w:val="both"/>
        <w:rPr>
          <w:rFonts w:ascii="Times New Roman" w:hAnsi="Times New Roman"/>
          <w:color w:val="FF0000"/>
          <w:szCs w:val="28"/>
        </w:rPr>
      </w:pPr>
    </w:p>
    <w:p w14:paraId="2AFCA7E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4- Condições de habilitação:</w:t>
      </w:r>
    </w:p>
    <w:p w14:paraId="54CCFF96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A empresa contratada deverá ter CNPJ ativo com CNAE específico para o exigido na solicitação, conforme item 01.</w:t>
      </w:r>
    </w:p>
    <w:p w14:paraId="14DBB013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42B053D5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</w:p>
    <w:p w14:paraId="77E9F14D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5.1 – Prazo e forma de entrega/execução:</w:t>
      </w:r>
    </w:p>
    <w:p w14:paraId="049A62DC">
      <w:pPr>
        <w:jc w:val="both"/>
        <w:rPr>
          <w:rFonts w:hint="default" w:ascii="Times New Roman" w:hAnsi="Times New Roman"/>
          <w:i w:val="0"/>
          <w:iCs/>
          <w:color w:val="000000" w:themeColor="text1"/>
          <w:szCs w:val="28"/>
          <w:u w:val="none"/>
          <w:lang w:val="pt-B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i w:val="0"/>
          <w:iCs/>
          <w:color w:val="000000" w:themeColor="text1"/>
          <w:szCs w:val="28"/>
          <w:u w:val="none"/>
          <w:lang w:val="pt-BR"/>
          <w14:textFill>
            <w14:solidFill>
              <w14:schemeClr w14:val="tx1"/>
            </w14:solidFill>
          </w14:textFill>
        </w:rPr>
        <w:t>Entregar até 30 dias após recebimento do empenho.</w:t>
      </w:r>
    </w:p>
    <w:p w14:paraId="3F322A61">
      <w:pPr>
        <w:jc w:val="both"/>
        <w:rPr>
          <w:rFonts w:hint="default" w:ascii="Times New Roman" w:hAnsi="Times New Roman"/>
          <w:i w:val="0"/>
          <w:iCs/>
          <w:color w:val="000000" w:themeColor="text1"/>
          <w:szCs w:val="28"/>
          <w:u w:val="none"/>
          <w:lang w:val="pt-BR"/>
          <w14:textFill>
            <w14:solidFill>
              <w14:schemeClr w14:val="tx1"/>
            </w14:solidFill>
          </w14:textFill>
        </w:rPr>
      </w:pPr>
    </w:p>
    <w:p w14:paraId="5E64205C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5.2 – Local de entrega/execução, responsável pelo recebimento do objeto:</w:t>
      </w:r>
    </w:p>
    <w:p w14:paraId="29CC3E8D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A entrega deverá ser realizada no Almoxarifado Municipal, localizado na Rua Carlos Bleinroth s/n, na Entrada da Cidade de Quatá, defronte ao Portal Turístico Quatá, CEP: 19780-025.</w:t>
      </w:r>
    </w:p>
    <w:p w14:paraId="4005B87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HORÁRIO DE ATENDIMENTO: das 7h às 10h30min e das 13h às 16h30min, em dias úteis obedecendo ao calendário Municipal.</w:t>
      </w:r>
    </w:p>
    <w:p w14:paraId="62D1320A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Responsáveis: José Airton/Fabrício/Ana Maria.</w:t>
      </w:r>
    </w:p>
    <w:p w14:paraId="29443756">
      <w:pPr>
        <w:jc w:val="both"/>
        <w:rPr>
          <w:rFonts w:hint="default" w:ascii="Times New Roman" w:hAnsi="Times New Roman"/>
          <w:b w:val="0"/>
          <w:bCs w:val="0"/>
          <w:color w:val="000000" w:themeColor="text1"/>
          <w:szCs w:val="28"/>
          <w:lang w:val="pt-BR"/>
          <w14:textFill>
            <w14:solidFill>
              <w14:schemeClr w14:val="tx1"/>
            </w14:solidFill>
          </w14:textFill>
        </w:rPr>
      </w:pPr>
    </w:p>
    <w:p w14:paraId="34CD0E6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5.3 – Condições de garantia e assistência técnica:</w:t>
      </w:r>
    </w:p>
    <w:p w14:paraId="7DFC2F42">
      <w:pPr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Garantia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contra defeitos de fabricação, caso o produto seja entregue com avaria, a Contratada deverá efetuar a troca do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mesmo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.</w:t>
      </w:r>
    </w:p>
    <w:p w14:paraId="575C679B">
      <w:pPr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</w:p>
    <w:p w14:paraId="58274656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5.4 – Prazo de vigência da contratação:</w:t>
      </w:r>
    </w:p>
    <w:p w14:paraId="12FF9E23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Vigência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30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trinta)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dias a partir do recebimento do empenho.</w:t>
      </w:r>
    </w:p>
    <w:p w14:paraId="1EA64F16">
      <w:pPr>
        <w:jc w:val="both"/>
        <w:rPr>
          <w:rFonts w:ascii="Times New Roman" w:hAnsi="Times New Roman"/>
          <w:i/>
          <w:iCs/>
          <w:szCs w:val="28"/>
          <w:u w:val="single"/>
        </w:rPr>
      </w:pPr>
    </w:p>
    <w:p w14:paraId="11CC8E69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5.5 – Demais informações necessárias para execução do objeto:</w:t>
      </w:r>
    </w:p>
    <w:p w14:paraId="583B0901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deverá entregar os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materiais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em perfeitas condições de uso, sendo de 1ª (primeira) qualidade. </w:t>
      </w:r>
    </w:p>
    <w:p w14:paraId="0ACAEC9A">
      <w:pPr>
        <w:autoSpaceDE w:val="0"/>
        <w:autoSpaceDN w:val="0"/>
        <w:adjustRightInd w:val="0"/>
        <w:jc w:val="both"/>
        <w:rPr>
          <w:rFonts w:ascii="Times New Roman" w:hAnsi="Times New Roman"/>
          <w:szCs w:val="28"/>
        </w:rPr>
      </w:pPr>
    </w:p>
    <w:p w14:paraId="4A077BF6">
      <w:pPr>
        <w:autoSpaceDE w:val="0"/>
        <w:autoSpaceDN w:val="0"/>
        <w:adjustRightInd w:val="0"/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6- Obrigações da contratada:</w:t>
      </w:r>
    </w:p>
    <w:p w14:paraId="699CA5AB">
      <w:pPr>
        <w:tabs>
          <w:tab w:val="left" w:pos="6825"/>
        </w:tabs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entregar os produtos conforme as especificações técnicas, prazos e demais condições estabelecidas no presente termo,  deverá estar regularmente inscrita nos órgãos competentes, bem como estar  em situação regular perante os órgãos fiscais federais, estaduais e municipais. </w:t>
      </w:r>
    </w:p>
    <w:p w14:paraId="735A82FB">
      <w:pPr>
        <w:tabs>
          <w:tab w:val="left" w:pos="6825"/>
        </w:tabs>
        <w:jc w:val="both"/>
        <w:rPr>
          <w:rFonts w:hint="default"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Possuir conta bancária jurídica, além de emitir Nota Fiscal Eletrônica.</w:t>
      </w:r>
    </w:p>
    <w:p w14:paraId="55463D51">
      <w:pPr>
        <w:tabs>
          <w:tab w:val="left" w:pos="6825"/>
        </w:tabs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ab/>
      </w:r>
    </w:p>
    <w:p w14:paraId="387F93BB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7- Gestão e Fiscalização:</w:t>
      </w:r>
    </w:p>
    <w:p w14:paraId="5ABC2BFC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Gestor:</w:t>
      </w:r>
    </w:p>
    <w:p w14:paraId="5BE7AA07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Clayton Ferreira Lopes - Secretário de Esporte e Lazer</w:t>
      </w:r>
    </w:p>
    <w:p w14:paraId="30ED1A9F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Fiscalizador</w:t>
      </w:r>
    </w:p>
    <w:p w14:paraId="63AFF85E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Juliano Maragno Rigonato - PEB II - Educação Física</w:t>
      </w:r>
    </w:p>
    <w:p w14:paraId="6ABDA986">
      <w:pPr>
        <w:jc w:val="both"/>
        <w:rPr>
          <w:rFonts w:hint="default" w:ascii="Times New Roman" w:hAnsi="Times New Roman"/>
          <w:b/>
          <w:szCs w:val="28"/>
          <w:lang w:val="pt-BR"/>
        </w:rPr>
      </w:pPr>
    </w:p>
    <w:p w14:paraId="60D60A98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8- Outras informações:</w:t>
      </w:r>
    </w:p>
    <w:p w14:paraId="46EBAF2D">
      <w:pPr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/>
          <w:b w:val="0"/>
          <w:bCs/>
          <w:szCs w:val="28"/>
        </w:rPr>
      </w:pPr>
      <w:r>
        <w:rPr>
          <w:rFonts w:hint="default" w:ascii="Times New Roman" w:hAnsi="Times New Roman"/>
          <w:b w:val="0"/>
          <w:bCs/>
          <w:szCs w:val="28"/>
        </w:rPr>
        <w:t>O pagamento será realizado no prazo de até 30 (trinta) dias contados a partir do recebimento  do objeto, através de ordem bancária, para crédito em banco, agência e conta corrente jurídica indicado pela CONTRATADA.</w:t>
      </w:r>
    </w:p>
    <w:p w14:paraId="34BBC1DA">
      <w:pPr>
        <w:jc w:val="both"/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</w:pPr>
      <w:r>
        <w:rPr>
          <w:rFonts w:hint="default" w:ascii="Times New Roman" w:hAnsi="Times New Roman"/>
          <w:color w:val="000000" w:themeColor="text1"/>
          <w:szCs w:val="28"/>
          <w:lang w:val="pt-BR"/>
          <w14:textFill>
            <w14:solidFill>
              <w14:schemeClr w14:val="tx1"/>
            </w14:solidFill>
          </w14:textFill>
        </w:rPr>
        <w:t>Email: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 </w:t>
      </w:r>
      <w:r>
        <w:rPr>
          <w:rFonts w:hint="default" w:ascii="Times New Roman" w:hAnsi="Times New Roman" w:eastAsia="Calibri" w:cs="Times New Roman"/>
          <w:color w:val="auto"/>
          <w:spacing w:val="0"/>
          <w:position w:val="0"/>
          <w:sz w:val="28"/>
          <w:szCs w:val="28"/>
          <w:shd w:val="clear" w:fill="auto"/>
          <w:lang w:val="pt-BR"/>
        </w:rPr>
        <w:t>secretariaesporte@quata.sp.gov.br</w:t>
      </w:r>
    </w:p>
    <w:p w14:paraId="7A3F2E75">
      <w:pPr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Contato: </w:t>
      </w:r>
      <w:r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  <w:t>(18)</w:t>
      </w:r>
      <w:r>
        <w:rPr>
          <w:rFonts w:hint="default" w:ascii="Times New Roman" w:hAnsi="Times New Roman" w:eastAsia="Calibri" w:cs="Times New Roman"/>
          <w:color w:val="auto"/>
          <w:spacing w:val="0"/>
          <w:position w:val="0"/>
          <w:sz w:val="28"/>
          <w:szCs w:val="28"/>
          <w:shd w:val="clear" w:fill="auto"/>
          <w:lang w:val="pt-BR"/>
        </w:rPr>
        <w:t>99707-9198</w:t>
      </w:r>
    </w:p>
    <w:p w14:paraId="6A9DB762">
      <w:pPr>
        <w:jc w:val="both"/>
        <w:rPr>
          <w:rFonts w:ascii="Times New Roman" w:hAnsi="Times New Roman"/>
          <w:szCs w:val="28"/>
        </w:rPr>
      </w:pPr>
    </w:p>
    <w:p w14:paraId="320AB286">
      <w:pPr>
        <w:jc w:val="both"/>
        <w:rPr>
          <w:rFonts w:ascii="Times New Roman" w:hAnsi="Times New Roman"/>
          <w:szCs w:val="28"/>
        </w:rPr>
      </w:pPr>
    </w:p>
    <w:p w14:paraId="5F7FA83E">
      <w:pPr>
        <w:jc w:val="both"/>
        <w:rPr>
          <w:rFonts w:ascii="Times New Roman" w:hAnsi="Times New Roman"/>
          <w:szCs w:val="28"/>
        </w:rPr>
      </w:pPr>
    </w:p>
    <w:p w14:paraId="5EE87BA7">
      <w:pPr>
        <w:wordWrap w:val="0"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  <w:r>
        <w:rPr>
          <w:rFonts w:ascii="Times New Roman" w:hAnsi="Times New Roman"/>
          <w:szCs w:val="28"/>
        </w:rPr>
        <w:t xml:space="preserve">Quatá/SP, </w:t>
      </w:r>
      <w:r>
        <w:rPr>
          <w:rFonts w:hint="default" w:ascii="Times New Roman" w:hAnsi="Times New Roman"/>
          <w:szCs w:val="28"/>
          <w:lang w:val="pt-BR"/>
        </w:rPr>
        <w:t>22 de julho de 2025.</w:t>
      </w:r>
    </w:p>
    <w:p w14:paraId="26964FE3">
      <w:pPr>
        <w:wordWrap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</w:p>
    <w:p w14:paraId="67D6F62A">
      <w:pPr>
        <w:jc w:val="center"/>
        <w:rPr>
          <w:rFonts w:ascii="Times New Roman" w:hAnsi="Times New Roman"/>
          <w:sz w:val="24"/>
          <w:szCs w:val="24"/>
        </w:rPr>
      </w:pPr>
    </w:p>
    <w:p w14:paraId="71E4D534">
      <w:pPr>
        <w:jc w:val="center"/>
        <w:rPr>
          <w:rFonts w:ascii="Times New Roman" w:hAnsi="Times New Roman"/>
          <w:sz w:val="24"/>
          <w:szCs w:val="24"/>
        </w:rPr>
      </w:pPr>
    </w:p>
    <w:p w14:paraId="7F2DF53F">
      <w:pPr>
        <w:jc w:val="center"/>
        <w:rPr>
          <w:rFonts w:ascii="Times New Roman" w:hAnsi="Times New Roman"/>
          <w:sz w:val="24"/>
          <w:szCs w:val="24"/>
        </w:rPr>
      </w:pPr>
    </w:p>
    <w:p w14:paraId="3B88F0AF">
      <w:pPr>
        <w:jc w:val="center"/>
        <w:rPr>
          <w:rFonts w:ascii="Times New Roman" w:hAnsi="Times New Roman"/>
          <w:sz w:val="24"/>
          <w:szCs w:val="24"/>
        </w:rPr>
      </w:pPr>
    </w:p>
    <w:p w14:paraId="049B6A89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  <w:r>
        <w:rPr>
          <w:rFonts w:hint="default" w:ascii="Times New Roman" w:hAnsi="Times New Roman"/>
          <w:sz w:val="24"/>
          <w:szCs w:val="24"/>
          <w:lang w:val="pt-BR"/>
        </w:rPr>
        <w:t>_____________________________________________</w:t>
      </w:r>
    </w:p>
    <w:p w14:paraId="16166380">
      <w:pPr>
        <w:jc w:val="center"/>
        <w:rPr>
          <w:rFonts w:ascii="Times New Roman" w:hAnsi="Times New Roman"/>
          <w:color w:val="auto"/>
          <w:szCs w:val="28"/>
        </w:rPr>
      </w:pPr>
      <w:r>
        <w:rPr>
          <w:rFonts w:hint="default" w:ascii="Times New Roman" w:hAnsi="Times New Roman"/>
          <w:color w:val="auto"/>
          <w:szCs w:val="28"/>
          <w:lang w:val="pt-BR"/>
        </w:rPr>
        <w:t>Clayton Ferreira Lopes</w:t>
      </w:r>
    </w:p>
    <w:p w14:paraId="706CB73C">
      <w:pPr>
        <w:jc w:val="center"/>
        <w:rPr>
          <w:rFonts w:hint="default" w:ascii="Times New Roman" w:hAnsi="Times New Roman"/>
          <w:color w:val="FF0000"/>
          <w:szCs w:val="28"/>
          <w:lang w:val="pt-BR"/>
        </w:rPr>
      </w:pPr>
      <w:r>
        <w:rPr>
          <w:rFonts w:ascii="Times New Roman" w:hAnsi="Times New Roman"/>
          <w:color w:val="auto"/>
          <w:szCs w:val="28"/>
        </w:rPr>
        <w:t xml:space="preserve">Secretário Municipal de </w:t>
      </w:r>
      <w:r>
        <w:rPr>
          <w:rFonts w:hint="default" w:ascii="Times New Roman" w:hAnsi="Times New Roman"/>
          <w:color w:val="auto"/>
          <w:szCs w:val="28"/>
          <w:lang w:val="pt-BR"/>
        </w:rPr>
        <w:t>Esporte e Lazer</w:t>
      </w:r>
    </w:p>
    <w:p w14:paraId="3096A95D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 xml:space="preserve">                       </w:t>
      </w:r>
    </w:p>
    <w:p w14:paraId="4C9A2617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4B6D9210">
      <w:pPr>
        <w:jc w:val="both"/>
        <w:rPr>
          <w:rFonts w:hint="default" w:ascii="Times New Roman" w:hAnsi="Times New Roman"/>
          <w:szCs w:val="28"/>
          <w:lang w:val="pt-BR"/>
        </w:rPr>
      </w:pPr>
      <w:bookmarkStart w:id="0" w:name="_GoBack"/>
      <w:bookmarkEnd w:id="0"/>
      <w:r>
        <w:rPr>
          <w:rFonts w:hint="default" w:ascii="Times New Roman" w:hAnsi="Times New Roman"/>
          <w:szCs w:val="28"/>
          <w:lang w:val="pt-BR"/>
        </w:rPr>
        <w:t xml:space="preserve">                                              </w:t>
      </w:r>
    </w:p>
    <w:p w14:paraId="6BD9DE29">
      <w:pPr>
        <w:jc w:val="center"/>
        <w:rPr>
          <w:rFonts w:hint="default" w:ascii="Times New Roman" w:hAnsi="Times New Roman"/>
          <w:szCs w:val="28"/>
          <w:lang w:val="pt-BR"/>
        </w:rPr>
      </w:pPr>
    </w:p>
    <w:p w14:paraId="7B75B4A8">
      <w:pPr>
        <w:ind w:left="0" w:leftChars="0" w:firstLine="0" w:firstLineChars="0"/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/>
          <w:szCs w:val="28"/>
          <w:lang w:val="pt-BR"/>
        </w:rPr>
        <w:t>_______________________________________</w:t>
      </w:r>
    </w:p>
    <w:p w14:paraId="424CCF6D">
      <w:pPr>
        <w:jc w:val="center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Juliano Maragno Rigonato</w:t>
      </w:r>
    </w:p>
    <w:p w14:paraId="3E05DBEE">
      <w:pPr>
        <w:jc w:val="center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 xml:space="preserve">PEBII - Educação Física - Fiscalizador </w:t>
      </w:r>
    </w:p>
    <w:p w14:paraId="30446F03">
      <w:pPr>
        <w:jc w:val="center"/>
        <w:rPr>
          <w:rFonts w:ascii="Times New Roman" w:hAnsi="Times New Roman"/>
          <w:szCs w:val="28"/>
        </w:rPr>
      </w:pPr>
    </w:p>
    <w:p w14:paraId="6D4EAF74">
      <w:pPr>
        <w:jc w:val="center"/>
        <w:rPr>
          <w:rFonts w:ascii="Times New Roman" w:hAnsi="Times New Roman"/>
          <w:szCs w:val="28"/>
        </w:rPr>
      </w:pPr>
    </w:p>
    <w:p w14:paraId="42F11B0E">
      <w:pPr>
        <w:jc w:val="center"/>
        <w:rPr>
          <w:rFonts w:ascii="Times New Roman" w:hAnsi="Times New Roman"/>
          <w:szCs w:val="28"/>
        </w:rPr>
      </w:pPr>
    </w:p>
    <w:p w14:paraId="11975592">
      <w:pPr>
        <w:jc w:val="center"/>
        <w:rPr>
          <w:rFonts w:ascii="Times New Roman" w:hAnsi="Times New Roman"/>
          <w:szCs w:val="28"/>
        </w:rPr>
      </w:pPr>
    </w:p>
    <w:p w14:paraId="56AB70E2">
      <w:pPr>
        <w:ind w:left="0" w:leftChars="0" w:firstLine="0" w:firstLineChars="0"/>
        <w:jc w:val="center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_______________________________</w:t>
      </w:r>
      <w:r>
        <w:rPr>
          <w:rFonts w:ascii="Times New Roman" w:hAnsi="Times New Roman"/>
          <w:szCs w:val="28"/>
        </w:rPr>
        <w:t>______</w:t>
      </w:r>
      <w:r>
        <w:rPr>
          <w:rFonts w:hint="default" w:ascii="Times New Roman" w:hAnsi="Times New Roman"/>
          <w:szCs w:val="28"/>
          <w:lang w:val="pt-BR"/>
        </w:rPr>
        <w:t>_</w:t>
      </w:r>
    </w:p>
    <w:p w14:paraId="0E2E5031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Alex Favoretto Terçarioli</w:t>
      </w:r>
    </w:p>
    <w:p w14:paraId="5698D2EE">
      <w:pPr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Escriturário - Elaborador do TR</w:t>
      </w:r>
    </w:p>
    <w:p w14:paraId="4D1924E1">
      <w:pPr>
        <w:rPr>
          <w:rFonts w:ascii="Times New Roman" w:hAnsi="Times New Roman"/>
          <w:szCs w:val="28"/>
        </w:rPr>
      </w:pPr>
    </w:p>
    <w:sectPr>
      <w:headerReference r:id="rId5" w:type="default"/>
      <w:footerReference r:id="rId6" w:type="default"/>
      <w:footerReference r:id="rId7" w:type="even"/>
      <w:pgSz w:w="11907" w:h="16840"/>
      <w:pgMar w:top="1701" w:right="1134" w:bottom="1134" w:left="1701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7CFBA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8</w:t>
    </w:r>
    <w:r>
      <w:rPr>
        <w:rStyle w:val="9"/>
      </w:rPr>
      <w:fldChar w:fldCharType="end"/>
    </w:r>
  </w:p>
  <w:p w14:paraId="40DBF515">
    <w:pPr>
      <w:pStyle w:val="14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4CA30C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234CA30C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61C94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5798676D">
    <w:pPr>
      <w:pStyle w:val="1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3D113D">
    <w:pPr>
      <w:framePr w:hSpace="142" w:wrap="auto" w:vAnchor="text" w:hAnchor="page" w:x="1189" w:y="-226"/>
    </w:pPr>
  </w:p>
  <w:p w14:paraId="5783142C">
    <w:pPr>
      <w:tabs>
        <w:tab w:val="center" w:pos="4252"/>
        <w:tab w:val="right" w:pos="8504"/>
      </w:tabs>
      <w:jc w:val="center"/>
      <w:rPr>
        <w:rFonts w:ascii="Bell MT" w:hAnsi="Bell MT"/>
        <w:b/>
        <w:sz w:val="40"/>
        <w:szCs w:val="40"/>
      </w:rPr>
    </w:pPr>
    <w:r>
      <w:pict>
        <v:shape id="_x0000_s4097" o:spid="_x0000_s4097" o:spt="75" type="#_x0000_t75" style="position:absolute;left:0pt;margin-left:-27.05pt;margin-top:-31.8pt;height:84.5pt;width:93.9pt;mso-wrap-distance-left:9pt;mso-wrap-distance-right:9pt;z-index:-251656192;mso-width-relative:page;mso-height-relative:page;" o:ole="t" filled="f" o:preferrelative="t" stroked="f" coordsize="21600,21600" wrapcoords="21592 -2 0 0 0 21600 21592 21602 8 21602 21600 21600 21600 0 8 -2 21592 -2">
          <v:path/>
          <v:fill on="f" focussize="0,0"/>
          <v:stroke on="f"/>
          <v:imagedata r:id="rId2" o:title=""/>
          <o:lock v:ext="edit" aspectratio="t"/>
          <w10:wrap type="through"/>
        </v:shape>
        <o:OLEObject Type="Embed" ProgID="PBrush" ShapeID="_x0000_s4097" DrawAspect="Content" ObjectID="_1468075725" r:id="rId1">
          <o:LockedField>false</o:LockedField>
        </o:OLEObject>
      </w:pic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39407C66">
    <w:pPr>
      <w:pStyle w:val="13"/>
      <w:rPr>
        <w:rFonts w:hint="default"/>
        <w:lang w:val="pt-BR"/>
      </w:rPr>
    </w:pPr>
    <w:r>
      <w:rPr>
        <w:rFonts w:ascii="Bell MT" w:hAnsi="Bell MT"/>
        <w:b/>
        <w:bCs/>
        <w:szCs w:val="24"/>
      </w:rPr>
      <w:t xml:space="preserve">                       </w:t>
    </w:r>
    <w:r>
      <w:rPr>
        <w:rFonts w:hint="default" w:ascii="Bell MT" w:hAnsi="Bell MT"/>
        <w:b/>
        <w:bCs/>
        <w:szCs w:val="24"/>
        <w:lang w:val="pt-BR"/>
      </w:rPr>
      <w:t xml:space="preserve">           </w:t>
    </w:r>
    <w:r>
      <w:rPr>
        <w:rFonts w:ascii="Bell MT" w:hAnsi="Bell MT"/>
        <w:b/>
        <w:bCs/>
        <w:szCs w:val="24"/>
      </w:rPr>
      <w:t xml:space="preserve"> </w:t>
    </w:r>
    <w:r>
      <w:rPr>
        <w:rFonts w:ascii="Bell MT" w:hAnsi="Bell MT"/>
        <w:b/>
        <w:bCs/>
        <w:sz w:val="32"/>
        <w:szCs w:val="32"/>
      </w:rPr>
      <w:t>Secretaria</w:t>
    </w:r>
    <w:r>
      <w:rPr>
        <w:rFonts w:hint="default" w:ascii="Bell MT" w:hAnsi="Bell MT"/>
        <w:b/>
        <w:bCs/>
        <w:sz w:val="32"/>
        <w:szCs w:val="32"/>
        <w:lang w:val="pt-BR"/>
      </w:rPr>
      <w:t xml:space="preserve"> de Esporte e Lazer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1722D24"/>
    <w:rsid w:val="01CE3E86"/>
    <w:rsid w:val="063337E9"/>
    <w:rsid w:val="06C86C3B"/>
    <w:rsid w:val="0E2A26F7"/>
    <w:rsid w:val="0FCB7AC9"/>
    <w:rsid w:val="1106641F"/>
    <w:rsid w:val="1311356E"/>
    <w:rsid w:val="16A44534"/>
    <w:rsid w:val="1988776F"/>
    <w:rsid w:val="1CED293A"/>
    <w:rsid w:val="25214E18"/>
    <w:rsid w:val="25260A2E"/>
    <w:rsid w:val="26FF7CF2"/>
    <w:rsid w:val="33C06AE4"/>
    <w:rsid w:val="49A543E6"/>
    <w:rsid w:val="4CB76E6A"/>
    <w:rsid w:val="501279E0"/>
    <w:rsid w:val="52F44503"/>
    <w:rsid w:val="54D87B74"/>
    <w:rsid w:val="5B31191A"/>
    <w:rsid w:val="5C85005B"/>
    <w:rsid w:val="60DE061A"/>
    <w:rsid w:val="62B15200"/>
    <w:rsid w:val="644544AD"/>
    <w:rsid w:val="649D73DD"/>
    <w:rsid w:val="665226E1"/>
    <w:rsid w:val="67192686"/>
    <w:rsid w:val="69967687"/>
    <w:rsid w:val="6B9A1E41"/>
    <w:rsid w:val="6C253ED4"/>
    <w:rsid w:val="7454565F"/>
    <w:rsid w:val="771B0998"/>
    <w:rsid w:val="78EE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link w:val="17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18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5"/>
    <w:qFormat/>
    <w:uiPriority w:val="0"/>
    <w:rPr>
      <w:i/>
      <w:iCs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9">
    <w:name w:val="page number"/>
    <w:basedOn w:val="5"/>
    <w:qFormat/>
    <w:uiPriority w:val="0"/>
  </w:style>
  <w:style w:type="paragraph" w:styleId="10">
    <w:name w:val="Body Text Indent 2"/>
    <w:basedOn w:val="1"/>
    <w:link w:val="22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1">
    <w:name w:val="HTML Preformatted"/>
    <w:basedOn w:val="1"/>
    <w:link w:val="24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2">
    <w:name w:val="Body Text 2"/>
    <w:basedOn w:val="1"/>
    <w:link w:val="23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3">
    <w:name w:val="header"/>
    <w:basedOn w:val="1"/>
    <w:link w:val="19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4">
    <w:name w:val="foot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Body Text Indent"/>
    <w:basedOn w:val="1"/>
    <w:link w:val="21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6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8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19">
    <w:name w:val="Cabeçalho Char"/>
    <w:basedOn w:val="5"/>
    <w:link w:val="13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0">
    <w:name w:val="Rodapé Char"/>
    <w:basedOn w:val="5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ecuo de corpo de texto Char"/>
    <w:basedOn w:val="5"/>
    <w:link w:val="15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2">
    <w:name w:val="Recuo de corpo de texto 2 Char"/>
    <w:basedOn w:val="5"/>
    <w:link w:val="10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3">
    <w:name w:val="Corpo de texto 2 Char"/>
    <w:basedOn w:val="5"/>
    <w:link w:val="12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Pré-formatação HTML Char"/>
    <w:basedOn w:val="5"/>
    <w:link w:val="11"/>
    <w:autoRedefine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5">
    <w:name w:val="fontstyle01"/>
    <w:basedOn w:val="5"/>
    <w:autoRedefine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6">
    <w:name w:val="fontstyle21"/>
    <w:basedOn w:val="5"/>
    <w:autoRedefine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7">
    <w:name w:val="Text body"/>
    <w:basedOn w:val="1"/>
    <w:autoRedefine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8">
    <w:name w:val="List Paragraph"/>
    <w:basedOn w:val="1"/>
    <w:autoRedefine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29">
    <w:name w:val="Standard"/>
    <w:autoRedefine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0">
    <w:name w:val="WW-Corpo de texto 3"/>
    <w:basedOn w:val="1"/>
    <w:autoRedefine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837</Words>
  <Characters>4523</Characters>
  <Lines>37</Lines>
  <Paragraphs>10</Paragraphs>
  <TotalTime>18</TotalTime>
  <ScaleCrop>false</ScaleCrop>
  <LinksUpToDate>false</LinksUpToDate>
  <CharactersWithSpaces>5350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Compras Prefeitura</cp:lastModifiedBy>
  <cp:lastPrinted>2025-07-18T17:16:00Z</cp:lastPrinted>
  <dcterms:modified xsi:type="dcterms:W3CDTF">2025-07-23T12:00:37Z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77784ACA97E645878E52D609CA615DDF_13</vt:lpwstr>
  </property>
</Properties>
</file>